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504559">
        <w:rPr>
          <w:rFonts w:ascii="Calibri" w:hAnsi="Calibri"/>
        </w:rPr>
        <w:t>kceptuję wyjaśnienia</w:t>
      </w:r>
      <w:r w:rsidR="004829E1">
        <w:rPr>
          <w:rFonts w:ascii="Calibri" w:hAnsi="Calibri"/>
        </w:rPr>
        <w:t xml:space="preserve"> i korektę </w:t>
      </w:r>
      <w:r w:rsidR="00504559">
        <w:rPr>
          <w:rFonts w:ascii="Calibri" w:hAnsi="Calibri"/>
        </w:rPr>
        <w:t>do raportów</w:t>
      </w:r>
      <w:r w:rsidR="004829E1">
        <w:rPr>
          <w:rFonts w:ascii="Calibri" w:hAnsi="Calibri"/>
        </w:rPr>
        <w:t xml:space="preserve"> za IV</w:t>
      </w:r>
      <w:r w:rsidRPr="00774454">
        <w:rPr>
          <w:rFonts w:ascii="Calibri" w:hAnsi="Calibri"/>
        </w:rPr>
        <w:t xml:space="preserve"> kwartał 2020 r. z postępu rzeczowo-finansowego </w:t>
      </w:r>
      <w:r w:rsidR="00504559">
        <w:rPr>
          <w:rFonts w:ascii="Calibri" w:hAnsi="Calibri"/>
        </w:rPr>
        <w:t>następujących projektów informatycznych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4829E1" w:rsidRPr="0096033E" w:rsidRDefault="004829E1" w:rsidP="004829E1">
      <w:pPr>
        <w:numPr>
          <w:ilvl w:val="0"/>
          <w:numId w:val="2"/>
        </w:numPr>
        <w:spacing w:before="60" w:after="60" w:line="264" w:lineRule="auto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Zakup i w</w:t>
      </w:r>
      <w:r w:rsidRPr="00CA4CD6">
        <w:rPr>
          <w:rFonts w:ascii="Calibri" w:hAnsi="Calibri" w:cs="Arial"/>
          <w:b/>
          <w:iCs/>
        </w:rPr>
        <w:t xml:space="preserve">drożenie zintegrowanego systemu informatycznego do zarządzania działalnością opiniodawczą Instytutu Ekspertyz Sądowych im. Prof. dra Jana </w:t>
      </w:r>
      <w:proofErr w:type="spellStart"/>
      <w:r w:rsidRPr="00CA4CD6">
        <w:rPr>
          <w:rFonts w:ascii="Calibri" w:hAnsi="Calibri" w:cs="Arial"/>
          <w:b/>
          <w:iCs/>
        </w:rPr>
        <w:t>Sehna</w:t>
      </w:r>
      <w:proofErr w:type="spellEnd"/>
      <w:r w:rsidRPr="00CA4CD6">
        <w:rPr>
          <w:rFonts w:ascii="Calibri" w:hAnsi="Calibri" w:cs="Arial"/>
          <w:b/>
          <w:iCs/>
        </w:rPr>
        <w:t xml:space="preserve"> w Krakowie </w:t>
      </w:r>
      <w:r>
        <w:rPr>
          <w:rFonts w:ascii="Calibri" w:hAnsi="Calibri" w:cs="Arial"/>
          <w:iCs/>
        </w:rPr>
        <w:t>-</w:t>
      </w:r>
      <w:r>
        <w:rPr>
          <w:rFonts w:ascii="Calibri" w:hAnsi="Calibri" w:cs="Arial"/>
          <w:b/>
          <w:iCs/>
        </w:rPr>
        <w:t xml:space="preserve"> </w:t>
      </w:r>
      <w:r>
        <w:rPr>
          <w:rFonts w:ascii="Calibri" w:hAnsi="Calibri" w:cs="Arial"/>
          <w:iCs/>
        </w:rPr>
        <w:t xml:space="preserve">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</w:t>
      </w:r>
      <w:r>
        <w:rPr>
          <w:rFonts w:ascii="Calibri" w:hAnsi="Calibri" w:cs="Arial"/>
        </w:rPr>
        <w:t xml:space="preserve">beneficjent </w:t>
      </w:r>
      <w:r w:rsidRPr="00CA4CD6">
        <w:rPr>
          <w:rFonts w:ascii="Calibri" w:hAnsi="Calibri" w:cs="Arial"/>
          <w:iCs/>
        </w:rPr>
        <w:t xml:space="preserve">Instytut Ekspertyz Sądowych im. Prof. dra Jana </w:t>
      </w:r>
      <w:proofErr w:type="spellStart"/>
      <w:r w:rsidRPr="00CA4CD6">
        <w:rPr>
          <w:rFonts w:ascii="Calibri" w:hAnsi="Calibri" w:cs="Arial"/>
          <w:iCs/>
        </w:rPr>
        <w:t>Sehna</w:t>
      </w:r>
      <w:proofErr w:type="spellEnd"/>
      <w:r w:rsidRPr="00CA4CD6">
        <w:rPr>
          <w:rFonts w:ascii="Calibri" w:hAnsi="Calibri" w:cs="Arial"/>
          <w:iCs/>
        </w:rPr>
        <w:t xml:space="preserve"> w Krakowie</w:t>
      </w:r>
      <w:r w:rsidRPr="00FE4447">
        <w:rPr>
          <w:rFonts w:ascii="Calibri" w:hAnsi="Calibri" w:cs="Arial"/>
          <w:iCs/>
        </w:rPr>
        <w:t>;</w:t>
      </w:r>
    </w:p>
    <w:p w:rsidR="004829E1" w:rsidRPr="00CA4CD6" w:rsidRDefault="004829E1" w:rsidP="004829E1">
      <w:pPr>
        <w:numPr>
          <w:ilvl w:val="0"/>
          <w:numId w:val="2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</w:rPr>
        <w:t xml:space="preserve">Centralizacja i wdrożenie platformy zarządzania usługami IT (PZU IT) </w:t>
      </w:r>
      <w:r w:rsidRPr="00CA4CD6">
        <w:rPr>
          <w:rFonts w:ascii="Calibri" w:hAnsi="Calibri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</w:t>
      </w:r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uznaję </w:t>
      </w:r>
      <w:r w:rsidR="0004224E" w:rsidRPr="00244412">
        <w:rPr>
          <w:rFonts w:asciiTheme="minorHAnsi" w:hAnsiTheme="minorHAnsi" w:cstheme="minorHAnsi"/>
        </w:rPr>
        <w:t>raport</w:t>
      </w:r>
      <w:r w:rsidR="00504559">
        <w:rPr>
          <w:rFonts w:asciiTheme="minorHAnsi" w:hAnsiTheme="minorHAnsi" w:cstheme="minorHAnsi"/>
        </w:rPr>
        <w:t>y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504559">
        <w:rPr>
          <w:rFonts w:asciiTheme="minorHAnsi" w:hAnsiTheme="minorHAnsi" w:cstheme="minorHAnsi"/>
        </w:rPr>
        <w:t>dnione</w:t>
      </w:r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4829E1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4829E1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4829E1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4829E1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DAIP.WOKRM.0102.143.1.2021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4829E1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4829E1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DAIP.WOKRM.0102.143.1.2021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4829E1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829E1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 w:rsidRPr="004829E1">
      <w:rPr>
        <w:rFonts w:asciiTheme="minorHAnsi" w:hAnsiTheme="minorHAnsi" w:cstheme="minorHAnsi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829E1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2318D"/>
    <w:rsid w:val="00741481"/>
    <w:rsid w:val="007A354D"/>
    <w:rsid w:val="007B7069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22B73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28</TotalTime>
  <Pages>1</Pages>
  <Words>107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10</cp:revision>
  <dcterms:created xsi:type="dcterms:W3CDTF">2021-02-08T13:27:00Z</dcterms:created>
  <dcterms:modified xsi:type="dcterms:W3CDTF">2021-04-29T15:05:00Z</dcterms:modified>
</cp:coreProperties>
</file>